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D14" w:rsidRPr="00BC3D14" w:rsidRDefault="00BC3D14" w:rsidP="00BC3D14">
      <w:pPr>
        <w:spacing w:after="0"/>
        <w:rPr>
          <w:rFonts w:ascii="Times New Roman" w:hAnsi="Times New Roman" w:cs="Times New Roman"/>
          <w:sz w:val="24"/>
          <w:szCs w:val="24"/>
        </w:rPr>
      </w:pPr>
    </w:p>
    <w:p w:rsidR="00BC3D14" w:rsidRPr="00BC3D14" w:rsidRDefault="00BC3D14" w:rsidP="00BC3D14">
      <w:pPr>
        <w:spacing w:after="0"/>
        <w:rPr>
          <w:rFonts w:ascii="Times New Roman" w:hAnsi="Times New Roman" w:cs="Times New Roman"/>
          <w:sz w:val="24"/>
          <w:szCs w:val="24"/>
        </w:rPr>
      </w:pPr>
    </w:p>
    <w:p w:rsidR="00BC3D14" w:rsidRPr="00BC3D14" w:rsidRDefault="00BC3D14" w:rsidP="00BC3D14">
      <w:pPr>
        <w:spacing w:after="0"/>
        <w:rPr>
          <w:rFonts w:ascii="Times New Roman" w:hAnsi="Times New Roman" w:cs="Times New Roman"/>
          <w:sz w:val="24"/>
          <w:szCs w:val="24"/>
        </w:rPr>
      </w:pPr>
    </w:p>
    <w:p w:rsidR="00BC3D14" w:rsidRPr="00BC3D14" w:rsidRDefault="00BC3D14" w:rsidP="00BC3D14">
      <w:pPr>
        <w:spacing w:after="0"/>
        <w:rPr>
          <w:rFonts w:ascii="Times New Roman" w:hAnsi="Times New Roman" w:cs="Times New Roman"/>
          <w:sz w:val="24"/>
          <w:szCs w:val="24"/>
        </w:rPr>
      </w:pPr>
    </w:p>
    <w:p w:rsidR="00BC3D14" w:rsidRPr="00BC3D14" w:rsidRDefault="00BC3D14" w:rsidP="00BC3D14">
      <w:pPr>
        <w:spacing w:after="0"/>
        <w:rPr>
          <w:rFonts w:ascii="Times New Roman" w:hAnsi="Times New Roman" w:cs="Times New Roman"/>
          <w:sz w:val="24"/>
          <w:szCs w:val="24"/>
        </w:rPr>
      </w:pPr>
    </w:p>
    <w:p w:rsidR="00BC3D14" w:rsidRPr="00BC3D14" w:rsidRDefault="00BC3D14" w:rsidP="00BC3D14">
      <w:pPr>
        <w:spacing w:after="0"/>
        <w:rPr>
          <w:rFonts w:ascii="Times New Roman" w:hAnsi="Times New Roman" w:cs="Times New Roman"/>
          <w:sz w:val="24"/>
          <w:szCs w:val="24"/>
        </w:rPr>
      </w:pPr>
    </w:p>
    <w:p w:rsidR="00BC3D14" w:rsidRDefault="00BC3D14" w:rsidP="00BC3D14">
      <w:pPr>
        <w:spacing w:after="0"/>
        <w:rPr>
          <w:rFonts w:ascii="Times New Roman" w:hAnsi="Times New Roman" w:cs="Times New Roman"/>
          <w:sz w:val="24"/>
          <w:szCs w:val="24"/>
        </w:rPr>
      </w:pPr>
    </w:p>
    <w:p w:rsidR="00BC3D14" w:rsidRDefault="00BC3D14" w:rsidP="00BC3D14">
      <w:pPr>
        <w:spacing w:after="0"/>
        <w:rPr>
          <w:rFonts w:ascii="Times New Roman" w:hAnsi="Times New Roman" w:cs="Times New Roman"/>
          <w:sz w:val="24"/>
          <w:szCs w:val="24"/>
        </w:rPr>
      </w:pPr>
    </w:p>
    <w:p w:rsidR="00BC3D14" w:rsidRPr="00BC3D14" w:rsidRDefault="00BC3D14" w:rsidP="00BC3D14">
      <w:pPr>
        <w:spacing w:after="0"/>
        <w:rPr>
          <w:rFonts w:ascii="Times New Roman" w:hAnsi="Times New Roman" w:cs="Times New Roman"/>
          <w:sz w:val="24"/>
          <w:szCs w:val="24"/>
        </w:rPr>
      </w:pPr>
    </w:p>
    <w:p w:rsidR="00BC3D14" w:rsidRPr="00BC3D14" w:rsidRDefault="00BC3D14" w:rsidP="00BC3D14">
      <w:pPr>
        <w:spacing w:after="0"/>
        <w:rPr>
          <w:rFonts w:ascii="Times New Roman" w:hAnsi="Times New Roman" w:cs="Times New Roman"/>
          <w:sz w:val="24"/>
          <w:szCs w:val="24"/>
        </w:rPr>
      </w:pPr>
    </w:p>
    <w:p w:rsidR="00BC3D14" w:rsidRPr="00BC3D14" w:rsidRDefault="00BC3D14" w:rsidP="00BC3D14">
      <w:pPr>
        <w:spacing w:after="0"/>
        <w:rPr>
          <w:rFonts w:ascii="Times New Roman" w:hAnsi="Times New Roman" w:cs="Times New Roman"/>
          <w:sz w:val="24"/>
          <w:szCs w:val="24"/>
        </w:rPr>
      </w:pPr>
    </w:p>
    <w:p w:rsidR="00BC3D14" w:rsidRPr="00BC3D14" w:rsidRDefault="00BC3D14" w:rsidP="00BC3D14">
      <w:pPr>
        <w:spacing w:after="0" w:line="480" w:lineRule="auto"/>
        <w:jc w:val="center"/>
        <w:rPr>
          <w:rFonts w:ascii="Times New Roman" w:hAnsi="Times New Roman" w:cs="Times New Roman"/>
          <w:sz w:val="24"/>
          <w:szCs w:val="24"/>
        </w:rPr>
      </w:pPr>
      <w:r w:rsidRPr="00BC3D14">
        <w:rPr>
          <w:rFonts w:ascii="Times New Roman" w:hAnsi="Times New Roman" w:cs="Times New Roman"/>
          <w:sz w:val="24"/>
          <w:szCs w:val="24"/>
        </w:rPr>
        <w:t>Discussion on Health Marketing</w:t>
      </w:r>
    </w:p>
    <w:p w:rsidR="00BC3D14" w:rsidRPr="00BC3D14" w:rsidRDefault="00BC3D14" w:rsidP="00BC3D14">
      <w:pPr>
        <w:spacing w:after="0" w:line="480" w:lineRule="auto"/>
        <w:jc w:val="center"/>
        <w:rPr>
          <w:rFonts w:ascii="Times New Roman" w:hAnsi="Times New Roman" w:cs="Times New Roman"/>
          <w:sz w:val="24"/>
          <w:szCs w:val="24"/>
        </w:rPr>
      </w:pPr>
      <w:r w:rsidRPr="00BC3D14">
        <w:rPr>
          <w:rFonts w:ascii="Times New Roman" w:hAnsi="Times New Roman" w:cs="Times New Roman"/>
          <w:sz w:val="24"/>
          <w:szCs w:val="24"/>
        </w:rPr>
        <w:t>Student’s Name</w:t>
      </w:r>
    </w:p>
    <w:p w:rsidR="00BC3D14" w:rsidRPr="00BC3D14" w:rsidRDefault="00BC3D14" w:rsidP="00BC3D14">
      <w:pPr>
        <w:spacing w:after="0" w:line="480" w:lineRule="auto"/>
        <w:jc w:val="center"/>
        <w:rPr>
          <w:rFonts w:ascii="Times New Roman" w:hAnsi="Times New Roman" w:cs="Times New Roman"/>
          <w:sz w:val="24"/>
          <w:szCs w:val="24"/>
        </w:rPr>
      </w:pPr>
      <w:r w:rsidRPr="00BC3D14">
        <w:rPr>
          <w:rFonts w:ascii="Times New Roman" w:hAnsi="Times New Roman" w:cs="Times New Roman"/>
          <w:sz w:val="24"/>
          <w:szCs w:val="24"/>
        </w:rPr>
        <w:t>Institutional Affiliation</w:t>
      </w:r>
    </w:p>
    <w:p w:rsidR="00BC3D14" w:rsidRPr="00BC3D14" w:rsidRDefault="00BC3D14" w:rsidP="00BC3D14">
      <w:pPr>
        <w:spacing w:after="0"/>
        <w:jc w:val="center"/>
        <w:rPr>
          <w:rFonts w:ascii="Times New Roman" w:hAnsi="Times New Roman" w:cs="Times New Roman"/>
          <w:sz w:val="24"/>
          <w:szCs w:val="24"/>
        </w:rPr>
      </w:pPr>
    </w:p>
    <w:p w:rsidR="00BC3D14" w:rsidRPr="00BC3D14" w:rsidRDefault="00BC3D14" w:rsidP="00BC3D14">
      <w:pPr>
        <w:spacing w:after="0"/>
        <w:jc w:val="center"/>
        <w:rPr>
          <w:rFonts w:ascii="Times New Roman" w:hAnsi="Times New Roman" w:cs="Times New Roman"/>
          <w:sz w:val="24"/>
          <w:szCs w:val="24"/>
        </w:rPr>
      </w:pPr>
    </w:p>
    <w:p w:rsidR="00BC3D14" w:rsidRPr="00BC3D14" w:rsidRDefault="00BC3D14" w:rsidP="00BC3D14">
      <w:pPr>
        <w:spacing w:after="0"/>
        <w:jc w:val="center"/>
        <w:rPr>
          <w:rFonts w:ascii="Times New Roman" w:hAnsi="Times New Roman" w:cs="Times New Roman"/>
          <w:sz w:val="24"/>
          <w:szCs w:val="24"/>
        </w:rPr>
      </w:pPr>
    </w:p>
    <w:p w:rsidR="00BC3D14" w:rsidRPr="00BC3D14" w:rsidRDefault="00BC3D14" w:rsidP="00BC3D14">
      <w:pPr>
        <w:spacing w:after="0"/>
        <w:jc w:val="center"/>
        <w:rPr>
          <w:rFonts w:ascii="Times New Roman" w:hAnsi="Times New Roman" w:cs="Times New Roman"/>
          <w:sz w:val="24"/>
          <w:szCs w:val="24"/>
        </w:rPr>
      </w:pPr>
    </w:p>
    <w:p w:rsidR="00BC3D14" w:rsidRPr="00BC3D14" w:rsidRDefault="00BC3D14" w:rsidP="00BC3D14">
      <w:pPr>
        <w:spacing w:after="0"/>
        <w:jc w:val="center"/>
        <w:rPr>
          <w:rFonts w:ascii="Times New Roman" w:hAnsi="Times New Roman" w:cs="Times New Roman"/>
          <w:sz w:val="24"/>
          <w:szCs w:val="24"/>
        </w:rPr>
      </w:pPr>
    </w:p>
    <w:p w:rsidR="00BC3D14" w:rsidRPr="00BC3D14" w:rsidRDefault="00BC3D14" w:rsidP="00BC3D14">
      <w:pPr>
        <w:spacing w:after="0"/>
        <w:jc w:val="center"/>
        <w:rPr>
          <w:rFonts w:ascii="Times New Roman" w:hAnsi="Times New Roman" w:cs="Times New Roman"/>
          <w:sz w:val="24"/>
          <w:szCs w:val="24"/>
        </w:rPr>
      </w:pPr>
    </w:p>
    <w:p w:rsidR="00BC3D14" w:rsidRPr="00BC3D14" w:rsidRDefault="00BC3D14" w:rsidP="00BC3D14">
      <w:pPr>
        <w:spacing w:after="0"/>
        <w:jc w:val="center"/>
        <w:rPr>
          <w:rFonts w:ascii="Times New Roman" w:hAnsi="Times New Roman" w:cs="Times New Roman"/>
          <w:sz w:val="24"/>
          <w:szCs w:val="24"/>
        </w:rPr>
      </w:pPr>
    </w:p>
    <w:p w:rsidR="00BC3D14" w:rsidRPr="00BC3D14" w:rsidRDefault="00BC3D14" w:rsidP="00BC3D14">
      <w:pPr>
        <w:spacing w:after="0"/>
        <w:jc w:val="center"/>
        <w:rPr>
          <w:rFonts w:ascii="Times New Roman" w:hAnsi="Times New Roman" w:cs="Times New Roman"/>
          <w:sz w:val="24"/>
          <w:szCs w:val="24"/>
        </w:rPr>
      </w:pPr>
    </w:p>
    <w:p w:rsidR="00BC3D14" w:rsidRPr="00BC3D14" w:rsidRDefault="00BC3D14" w:rsidP="00BC3D14">
      <w:pPr>
        <w:spacing w:after="0"/>
        <w:jc w:val="center"/>
        <w:rPr>
          <w:rFonts w:ascii="Times New Roman" w:hAnsi="Times New Roman" w:cs="Times New Roman"/>
          <w:sz w:val="24"/>
          <w:szCs w:val="24"/>
        </w:rPr>
      </w:pPr>
    </w:p>
    <w:p w:rsidR="00BC3D14" w:rsidRPr="00BC3D14" w:rsidRDefault="00BC3D14" w:rsidP="00BC3D14">
      <w:pPr>
        <w:spacing w:after="0"/>
        <w:jc w:val="center"/>
        <w:rPr>
          <w:rFonts w:ascii="Times New Roman" w:hAnsi="Times New Roman" w:cs="Times New Roman"/>
          <w:sz w:val="24"/>
          <w:szCs w:val="24"/>
        </w:rPr>
      </w:pPr>
    </w:p>
    <w:p w:rsidR="00BC3D14" w:rsidRPr="00BC3D14" w:rsidRDefault="00BC3D14" w:rsidP="00BC3D14">
      <w:pPr>
        <w:spacing w:after="0"/>
        <w:jc w:val="center"/>
        <w:rPr>
          <w:rFonts w:ascii="Times New Roman" w:hAnsi="Times New Roman" w:cs="Times New Roman"/>
          <w:sz w:val="24"/>
          <w:szCs w:val="24"/>
        </w:rPr>
      </w:pPr>
    </w:p>
    <w:p w:rsidR="00BC3D14" w:rsidRPr="00BC3D14" w:rsidRDefault="00BC3D14" w:rsidP="00BC3D14">
      <w:pPr>
        <w:spacing w:after="0"/>
        <w:jc w:val="center"/>
        <w:rPr>
          <w:rFonts w:ascii="Times New Roman" w:hAnsi="Times New Roman" w:cs="Times New Roman"/>
          <w:sz w:val="24"/>
          <w:szCs w:val="24"/>
        </w:rPr>
      </w:pPr>
    </w:p>
    <w:p w:rsidR="00BC3D14" w:rsidRDefault="00BC3D14" w:rsidP="00BC3D14">
      <w:pPr>
        <w:spacing w:after="0"/>
        <w:jc w:val="center"/>
        <w:rPr>
          <w:rFonts w:ascii="Times New Roman" w:hAnsi="Times New Roman" w:cs="Times New Roman"/>
          <w:sz w:val="24"/>
          <w:szCs w:val="24"/>
        </w:rPr>
      </w:pPr>
    </w:p>
    <w:p w:rsidR="00BC3D14" w:rsidRDefault="00BC3D14" w:rsidP="00BC3D14">
      <w:pPr>
        <w:spacing w:after="0"/>
        <w:jc w:val="center"/>
        <w:rPr>
          <w:rFonts w:ascii="Times New Roman" w:hAnsi="Times New Roman" w:cs="Times New Roman"/>
          <w:sz w:val="24"/>
          <w:szCs w:val="24"/>
        </w:rPr>
      </w:pPr>
    </w:p>
    <w:p w:rsidR="00BC3D14" w:rsidRDefault="00BC3D14" w:rsidP="00BC3D14">
      <w:pPr>
        <w:spacing w:after="0"/>
        <w:jc w:val="center"/>
        <w:rPr>
          <w:rFonts w:ascii="Times New Roman" w:hAnsi="Times New Roman" w:cs="Times New Roman"/>
          <w:sz w:val="24"/>
          <w:szCs w:val="24"/>
        </w:rPr>
      </w:pPr>
    </w:p>
    <w:p w:rsidR="00BC3D14" w:rsidRDefault="00BC3D14" w:rsidP="00BC3D14">
      <w:pPr>
        <w:spacing w:after="0"/>
        <w:jc w:val="center"/>
        <w:rPr>
          <w:rFonts w:ascii="Times New Roman" w:hAnsi="Times New Roman" w:cs="Times New Roman"/>
          <w:sz w:val="24"/>
          <w:szCs w:val="24"/>
        </w:rPr>
      </w:pPr>
    </w:p>
    <w:p w:rsidR="00BC3D14" w:rsidRDefault="00BC3D14" w:rsidP="00BC3D14">
      <w:pPr>
        <w:spacing w:after="0"/>
        <w:rPr>
          <w:rFonts w:ascii="Times New Roman" w:hAnsi="Times New Roman" w:cs="Times New Roman"/>
          <w:sz w:val="24"/>
          <w:szCs w:val="24"/>
        </w:rPr>
      </w:pPr>
    </w:p>
    <w:p w:rsidR="00BC3D14" w:rsidRDefault="00BC3D14" w:rsidP="00BC3D14">
      <w:pPr>
        <w:spacing w:after="0"/>
        <w:rPr>
          <w:rFonts w:ascii="Times New Roman" w:hAnsi="Times New Roman" w:cs="Times New Roman"/>
          <w:sz w:val="24"/>
          <w:szCs w:val="24"/>
        </w:rPr>
      </w:pPr>
    </w:p>
    <w:p w:rsidR="00BC3D14" w:rsidRPr="00BC3D14" w:rsidRDefault="00BC3D14" w:rsidP="00BC3D14">
      <w:pPr>
        <w:spacing w:after="0"/>
        <w:rPr>
          <w:rFonts w:ascii="Times New Roman" w:hAnsi="Times New Roman" w:cs="Times New Roman"/>
          <w:sz w:val="24"/>
          <w:szCs w:val="24"/>
        </w:rPr>
      </w:pPr>
    </w:p>
    <w:p w:rsidR="006146D3" w:rsidRDefault="006146D3" w:rsidP="00BC3D14">
      <w:pPr>
        <w:spacing w:after="0" w:line="480" w:lineRule="auto"/>
        <w:ind w:firstLine="720"/>
        <w:rPr>
          <w:rFonts w:ascii="Times New Roman" w:hAnsi="Times New Roman" w:cs="Times New Roman"/>
          <w:sz w:val="24"/>
          <w:szCs w:val="24"/>
        </w:rPr>
      </w:pPr>
    </w:p>
    <w:p w:rsidR="006146D3" w:rsidRDefault="006146D3" w:rsidP="00BC3D14">
      <w:pPr>
        <w:spacing w:after="0" w:line="480" w:lineRule="auto"/>
        <w:ind w:firstLine="720"/>
        <w:rPr>
          <w:rFonts w:ascii="Times New Roman" w:hAnsi="Times New Roman" w:cs="Times New Roman"/>
          <w:sz w:val="24"/>
          <w:szCs w:val="24"/>
        </w:rPr>
      </w:pPr>
    </w:p>
    <w:p w:rsidR="006146D3" w:rsidRDefault="006146D3" w:rsidP="00BC3D14">
      <w:pPr>
        <w:spacing w:after="0" w:line="480" w:lineRule="auto"/>
        <w:ind w:firstLine="720"/>
        <w:rPr>
          <w:rFonts w:ascii="Times New Roman" w:hAnsi="Times New Roman" w:cs="Times New Roman"/>
          <w:sz w:val="24"/>
          <w:szCs w:val="24"/>
        </w:rPr>
      </w:pPr>
    </w:p>
    <w:p w:rsidR="002A3886" w:rsidRPr="00BC3D14" w:rsidRDefault="00895B26" w:rsidP="00BC3D14">
      <w:pPr>
        <w:spacing w:after="0" w:line="480" w:lineRule="auto"/>
        <w:ind w:firstLine="720"/>
        <w:rPr>
          <w:rFonts w:ascii="Times New Roman" w:hAnsi="Times New Roman" w:cs="Times New Roman"/>
          <w:sz w:val="24"/>
          <w:szCs w:val="24"/>
        </w:rPr>
      </w:pPr>
      <w:r w:rsidRPr="00BC3D14">
        <w:rPr>
          <w:rFonts w:ascii="Times New Roman" w:hAnsi="Times New Roman" w:cs="Times New Roman"/>
          <w:sz w:val="24"/>
          <w:szCs w:val="24"/>
        </w:rPr>
        <w:lastRenderedPageBreak/>
        <w:t>John Hopkins Hospital is one of the leading health care centers in the United States. The hospital through the integrated healthcare enterprise unites scientists and physicians thereby ensuring high-quality services to the consumers</w:t>
      </w:r>
      <w:r w:rsidR="0065495C" w:rsidRPr="00BC3D14">
        <w:rPr>
          <w:rFonts w:ascii="Times New Roman" w:eastAsia="Times New Roman" w:hAnsi="Times New Roman" w:cs="Times New Roman"/>
          <w:sz w:val="24"/>
          <w:szCs w:val="24"/>
        </w:rPr>
        <w:t xml:space="preserve"> (Smith, 2016)</w:t>
      </w:r>
      <w:r w:rsidRPr="00BC3D14">
        <w:rPr>
          <w:rFonts w:ascii="Times New Roman" w:hAnsi="Times New Roman" w:cs="Times New Roman"/>
          <w:sz w:val="24"/>
          <w:szCs w:val="24"/>
        </w:rPr>
        <w:t xml:space="preserve">. </w:t>
      </w:r>
      <w:r w:rsidR="006D1BAF" w:rsidRPr="00BC3D14">
        <w:rPr>
          <w:rFonts w:ascii="Times New Roman" w:hAnsi="Times New Roman" w:cs="Times New Roman"/>
          <w:sz w:val="24"/>
          <w:szCs w:val="24"/>
        </w:rPr>
        <w:t>Again, the adoption of</w:t>
      </w:r>
      <w:r w:rsidRPr="00BC3D14">
        <w:rPr>
          <w:rFonts w:ascii="Times New Roman" w:hAnsi="Times New Roman" w:cs="Times New Roman"/>
          <w:sz w:val="24"/>
          <w:szCs w:val="24"/>
        </w:rPr>
        <w:t xml:space="preserve"> various promotional </w:t>
      </w:r>
      <w:r w:rsidR="003C31C4" w:rsidRPr="00BC3D14">
        <w:rPr>
          <w:rFonts w:ascii="Times New Roman" w:hAnsi="Times New Roman" w:cs="Times New Roman"/>
          <w:sz w:val="24"/>
          <w:szCs w:val="24"/>
        </w:rPr>
        <w:t>tools such as advertising, sales pro</w:t>
      </w:r>
      <w:r w:rsidR="00BC3D14">
        <w:rPr>
          <w:rFonts w:ascii="Times New Roman" w:hAnsi="Times New Roman" w:cs="Times New Roman"/>
          <w:sz w:val="24"/>
          <w:szCs w:val="24"/>
        </w:rPr>
        <w:t>motion, and public relations has</w:t>
      </w:r>
      <w:r w:rsidR="003C31C4" w:rsidRPr="00BC3D14">
        <w:rPr>
          <w:rFonts w:ascii="Times New Roman" w:hAnsi="Times New Roman" w:cs="Times New Roman"/>
          <w:sz w:val="24"/>
          <w:szCs w:val="24"/>
        </w:rPr>
        <w:t xml:space="preserve"> helped the organization market its products and reach out to its targeted audience. The hospital's strategic plan on the digital advertisement has significantly</w:t>
      </w:r>
      <w:r w:rsidR="002A2B4A" w:rsidRPr="00BC3D14">
        <w:rPr>
          <w:rFonts w:ascii="Times New Roman" w:hAnsi="Times New Roman" w:cs="Times New Roman"/>
          <w:sz w:val="24"/>
          <w:szCs w:val="24"/>
        </w:rPr>
        <w:t xml:space="preserve"> impacted the sales and promotion of the services offered like the specific treatment options thus</w:t>
      </w:r>
      <w:r w:rsidR="003C31C4" w:rsidRPr="00BC3D14">
        <w:rPr>
          <w:rFonts w:ascii="Times New Roman" w:hAnsi="Times New Roman" w:cs="Times New Roman"/>
          <w:sz w:val="24"/>
          <w:szCs w:val="24"/>
        </w:rPr>
        <w:t xml:space="preserve"> att</w:t>
      </w:r>
      <w:r w:rsidR="002A2B4A" w:rsidRPr="00BC3D14">
        <w:rPr>
          <w:rFonts w:ascii="Times New Roman" w:hAnsi="Times New Roman" w:cs="Times New Roman"/>
          <w:sz w:val="24"/>
          <w:szCs w:val="24"/>
        </w:rPr>
        <w:t>racting</w:t>
      </w:r>
      <w:r w:rsidR="003C31C4" w:rsidRPr="00BC3D14">
        <w:rPr>
          <w:rFonts w:ascii="Times New Roman" w:hAnsi="Times New Roman" w:cs="Times New Roman"/>
          <w:sz w:val="24"/>
          <w:szCs w:val="24"/>
        </w:rPr>
        <w:t xml:space="preserve"> a large number of customers</w:t>
      </w:r>
      <w:r w:rsidR="002A2B4A" w:rsidRPr="00BC3D14">
        <w:rPr>
          <w:rFonts w:ascii="Times New Roman" w:hAnsi="Times New Roman" w:cs="Times New Roman"/>
          <w:sz w:val="24"/>
          <w:szCs w:val="24"/>
        </w:rPr>
        <w:t xml:space="preserve"> to the institution.</w:t>
      </w:r>
    </w:p>
    <w:p w:rsidR="002A2B4A" w:rsidRPr="00BC3D14" w:rsidRDefault="00895B26" w:rsidP="00BC3D14">
      <w:pPr>
        <w:spacing w:after="0" w:line="480" w:lineRule="auto"/>
        <w:ind w:firstLine="720"/>
        <w:rPr>
          <w:rFonts w:ascii="Times New Roman" w:hAnsi="Times New Roman" w:cs="Times New Roman"/>
          <w:sz w:val="24"/>
          <w:szCs w:val="24"/>
        </w:rPr>
      </w:pPr>
      <w:r w:rsidRPr="00BC3D14">
        <w:rPr>
          <w:rFonts w:ascii="Times New Roman" w:hAnsi="Times New Roman" w:cs="Times New Roman"/>
          <w:sz w:val="24"/>
          <w:szCs w:val="24"/>
        </w:rPr>
        <w:t>Digital advertisement is one of the most effective promotional strategies that has taken John Hopkins Hospitals to greater heights.  The organization adopted the use of video programmed advertisements to share out the content on successful patient stories, Questions, and Answers on treatment options, and the doctor's profiles</w:t>
      </w:r>
      <w:r w:rsidR="0065495C" w:rsidRPr="00BC3D14">
        <w:rPr>
          <w:rFonts w:ascii="Times New Roman" w:eastAsia="Times New Roman" w:hAnsi="Times New Roman" w:cs="Times New Roman"/>
          <w:sz w:val="24"/>
          <w:szCs w:val="24"/>
        </w:rPr>
        <w:t xml:space="preserve"> (Borg &amp; Ljungbo, 2018).</w:t>
      </w:r>
      <w:r w:rsidR="0065495C" w:rsidRPr="00BC3D14">
        <w:rPr>
          <w:rFonts w:ascii="Times New Roman" w:hAnsi="Times New Roman" w:cs="Times New Roman"/>
          <w:sz w:val="24"/>
          <w:szCs w:val="24"/>
        </w:rPr>
        <w:t xml:space="preserve"> </w:t>
      </w:r>
      <w:r w:rsidR="00E7030B" w:rsidRPr="00BC3D14">
        <w:rPr>
          <w:rFonts w:ascii="Times New Roman" w:hAnsi="Times New Roman" w:cs="Times New Roman"/>
          <w:sz w:val="24"/>
          <w:szCs w:val="24"/>
        </w:rPr>
        <w:t xml:space="preserve">The adverts are encrypted with the different kinds of services and products offered in the institution. As such, the </w:t>
      </w:r>
      <w:r w:rsidR="00BB5391" w:rsidRPr="00BC3D14">
        <w:rPr>
          <w:rFonts w:ascii="Times New Roman" w:hAnsi="Times New Roman" w:cs="Times New Roman"/>
          <w:sz w:val="24"/>
          <w:szCs w:val="24"/>
        </w:rPr>
        <w:t>general</w:t>
      </w:r>
      <w:r w:rsidR="00E7030B" w:rsidRPr="00BC3D14">
        <w:rPr>
          <w:rFonts w:ascii="Times New Roman" w:hAnsi="Times New Roman" w:cs="Times New Roman"/>
          <w:sz w:val="24"/>
          <w:szCs w:val="24"/>
        </w:rPr>
        <w:t xml:space="preserve"> public becomes aware and develops the desire to get such services for better healthcare. </w:t>
      </w:r>
    </w:p>
    <w:p w:rsidR="00BB5391" w:rsidRPr="00BC3D14" w:rsidRDefault="00895B26" w:rsidP="00BC3D14">
      <w:pPr>
        <w:spacing w:after="0" w:line="480" w:lineRule="auto"/>
        <w:ind w:firstLine="720"/>
        <w:rPr>
          <w:rFonts w:ascii="Times New Roman" w:hAnsi="Times New Roman" w:cs="Times New Roman"/>
          <w:sz w:val="24"/>
          <w:szCs w:val="24"/>
        </w:rPr>
      </w:pPr>
      <w:r w:rsidRPr="00BC3D14">
        <w:rPr>
          <w:rFonts w:ascii="Times New Roman" w:hAnsi="Times New Roman" w:cs="Times New Roman"/>
          <w:sz w:val="24"/>
          <w:szCs w:val="24"/>
        </w:rPr>
        <w:t>The main objective of the organization adoptin</w:t>
      </w:r>
      <w:r w:rsidR="00F156EB" w:rsidRPr="00BC3D14">
        <w:rPr>
          <w:rFonts w:ascii="Times New Roman" w:hAnsi="Times New Roman" w:cs="Times New Roman"/>
          <w:sz w:val="24"/>
          <w:szCs w:val="24"/>
        </w:rPr>
        <w:t xml:space="preserve">g the advertisement strategy was </w:t>
      </w:r>
      <w:r w:rsidRPr="00BC3D14">
        <w:rPr>
          <w:rFonts w:ascii="Times New Roman" w:hAnsi="Times New Roman" w:cs="Times New Roman"/>
          <w:sz w:val="24"/>
          <w:szCs w:val="24"/>
        </w:rPr>
        <w:t>to stimulate the consumer's desire and interest in their products and services. The digital advertisem</w:t>
      </w:r>
      <w:r w:rsidR="00F156EB" w:rsidRPr="00BC3D14">
        <w:rPr>
          <w:rFonts w:ascii="Times New Roman" w:hAnsi="Times New Roman" w:cs="Times New Roman"/>
          <w:sz w:val="24"/>
          <w:szCs w:val="24"/>
        </w:rPr>
        <w:t>ents of John Hopkins Hospital saw the hospital ranked</w:t>
      </w:r>
      <w:r w:rsidRPr="00BC3D14">
        <w:rPr>
          <w:rFonts w:ascii="Times New Roman" w:hAnsi="Times New Roman" w:cs="Times New Roman"/>
          <w:sz w:val="24"/>
          <w:szCs w:val="24"/>
        </w:rPr>
        <w:t xml:space="preserve"> the best teaching hospital in offering outpatient and inpatient services such as emergency care, </w:t>
      </w:r>
      <w:r w:rsidR="00EF5527" w:rsidRPr="00BC3D14">
        <w:rPr>
          <w:rFonts w:ascii="Times New Roman" w:hAnsi="Times New Roman" w:cs="Times New Roman"/>
          <w:sz w:val="24"/>
          <w:szCs w:val="24"/>
        </w:rPr>
        <w:t>general medicine, and pediatrics</w:t>
      </w:r>
      <w:r w:rsidR="00F156EB" w:rsidRPr="00BC3D14">
        <w:rPr>
          <w:rFonts w:ascii="Times New Roman" w:eastAsia="Times New Roman" w:hAnsi="Times New Roman" w:cs="Times New Roman"/>
          <w:sz w:val="24"/>
          <w:szCs w:val="24"/>
        </w:rPr>
        <w:t xml:space="preserve"> (Smith, 2016). As a </w:t>
      </w:r>
      <w:r w:rsidR="0065495C" w:rsidRPr="00BC3D14">
        <w:rPr>
          <w:rFonts w:ascii="Times New Roman" w:eastAsia="Times New Roman" w:hAnsi="Times New Roman" w:cs="Times New Roman"/>
          <w:sz w:val="24"/>
          <w:szCs w:val="24"/>
        </w:rPr>
        <w:t>result, consumers</w:t>
      </w:r>
      <w:r w:rsidR="0065495C" w:rsidRPr="00BC3D14">
        <w:rPr>
          <w:rFonts w:ascii="Times New Roman" w:hAnsi="Times New Roman" w:cs="Times New Roman"/>
          <w:sz w:val="24"/>
          <w:szCs w:val="24"/>
        </w:rPr>
        <w:t xml:space="preserve"> get</w:t>
      </w:r>
      <w:r w:rsidR="00EF5527" w:rsidRPr="00BC3D14">
        <w:rPr>
          <w:rFonts w:ascii="Times New Roman" w:hAnsi="Times New Roman" w:cs="Times New Roman"/>
          <w:sz w:val="24"/>
          <w:szCs w:val="24"/>
        </w:rPr>
        <w:t xml:space="preserve"> the inner motive</w:t>
      </w:r>
      <w:r w:rsidR="0065495C" w:rsidRPr="00BC3D14">
        <w:rPr>
          <w:rFonts w:ascii="Times New Roman" w:hAnsi="Times New Roman" w:cs="Times New Roman"/>
          <w:sz w:val="24"/>
          <w:szCs w:val="24"/>
        </w:rPr>
        <w:t xml:space="preserve"> to acquire such services. The technological advancement also helped the </w:t>
      </w:r>
      <w:r w:rsidR="00EF5527" w:rsidRPr="00BC3D14">
        <w:rPr>
          <w:rFonts w:ascii="Times New Roman" w:hAnsi="Times New Roman" w:cs="Times New Roman"/>
          <w:sz w:val="24"/>
          <w:szCs w:val="24"/>
        </w:rPr>
        <w:t xml:space="preserve">hospital </w:t>
      </w:r>
      <w:r w:rsidR="0065495C" w:rsidRPr="00BC3D14">
        <w:rPr>
          <w:rFonts w:ascii="Times New Roman" w:hAnsi="Times New Roman" w:cs="Times New Roman"/>
          <w:sz w:val="24"/>
          <w:szCs w:val="24"/>
        </w:rPr>
        <w:t xml:space="preserve">in </w:t>
      </w:r>
      <w:r w:rsidR="00F156EB" w:rsidRPr="00BC3D14">
        <w:rPr>
          <w:rFonts w:ascii="Times New Roman" w:hAnsi="Times New Roman" w:cs="Times New Roman"/>
          <w:sz w:val="24"/>
          <w:szCs w:val="24"/>
        </w:rPr>
        <w:t>mo</w:t>
      </w:r>
      <w:r w:rsidR="0065495C" w:rsidRPr="00BC3D14">
        <w:rPr>
          <w:rFonts w:ascii="Times New Roman" w:hAnsi="Times New Roman" w:cs="Times New Roman"/>
          <w:sz w:val="24"/>
          <w:szCs w:val="24"/>
        </w:rPr>
        <w:t>unting</w:t>
      </w:r>
      <w:r w:rsidR="00EF5527" w:rsidRPr="00BC3D14">
        <w:rPr>
          <w:rFonts w:ascii="Times New Roman" w:hAnsi="Times New Roman" w:cs="Times New Roman"/>
          <w:sz w:val="24"/>
          <w:szCs w:val="24"/>
        </w:rPr>
        <w:t xml:space="preserve"> an online campaign on the high patient care services</w:t>
      </w:r>
      <w:r w:rsidR="0065495C" w:rsidRPr="00BC3D14">
        <w:rPr>
          <w:rFonts w:ascii="Times New Roman" w:hAnsi="Times New Roman" w:cs="Times New Roman"/>
          <w:sz w:val="24"/>
          <w:szCs w:val="24"/>
        </w:rPr>
        <w:t xml:space="preserve"> like telehealth programs which</w:t>
      </w:r>
      <w:r w:rsidR="00F156EB" w:rsidRPr="00BC3D14">
        <w:rPr>
          <w:rFonts w:ascii="Times New Roman" w:hAnsi="Times New Roman" w:cs="Times New Roman"/>
          <w:sz w:val="24"/>
          <w:szCs w:val="24"/>
        </w:rPr>
        <w:t xml:space="preserve"> convi</w:t>
      </w:r>
      <w:r w:rsidR="00BC3D14">
        <w:rPr>
          <w:rFonts w:ascii="Times New Roman" w:hAnsi="Times New Roman" w:cs="Times New Roman"/>
          <w:sz w:val="24"/>
          <w:szCs w:val="24"/>
        </w:rPr>
        <w:t>nced many patients.</w:t>
      </w:r>
    </w:p>
    <w:p w:rsidR="00EF5527" w:rsidRPr="00BC3D14" w:rsidRDefault="00895B26" w:rsidP="00BC3D14">
      <w:pPr>
        <w:spacing w:after="0" w:line="480" w:lineRule="auto"/>
        <w:ind w:firstLine="720"/>
        <w:rPr>
          <w:rFonts w:ascii="Times New Roman" w:hAnsi="Times New Roman" w:cs="Times New Roman"/>
          <w:sz w:val="24"/>
          <w:szCs w:val="24"/>
        </w:rPr>
      </w:pPr>
      <w:r w:rsidRPr="00BC3D14">
        <w:rPr>
          <w:rFonts w:ascii="Times New Roman" w:hAnsi="Times New Roman" w:cs="Times New Roman"/>
          <w:sz w:val="24"/>
          <w:szCs w:val="24"/>
        </w:rPr>
        <w:t>The digital videos used in advertising the organization’s products present the messag</w:t>
      </w:r>
      <w:r w:rsidR="00F156EB" w:rsidRPr="00BC3D14">
        <w:rPr>
          <w:rFonts w:ascii="Times New Roman" w:hAnsi="Times New Roman" w:cs="Times New Roman"/>
          <w:sz w:val="24"/>
          <w:szCs w:val="24"/>
        </w:rPr>
        <w:t xml:space="preserve">e in their simplified forms. As </w:t>
      </w:r>
      <w:r w:rsidR="00F156EB" w:rsidRPr="00BC3D14">
        <w:rPr>
          <w:rFonts w:ascii="Times New Roman" w:eastAsia="Times New Roman" w:hAnsi="Times New Roman" w:cs="Times New Roman"/>
          <w:sz w:val="24"/>
          <w:szCs w:val="24"/>
        </w:rPr>
        <w:t>Velinov (2017) suggests, the</w:t>
      </w:r>
      <w:r w:rsidRPr="00BC3D14">
        <w:rPr>
          <w:rFonts w:ascii="Times New Roman" w:hAnsi="Times New Roman" w:cs="Times New Roman"/>
          <w:sz w:val="24"/>
          <w:szCs w:val="24"/>
        </w:rPr>
        <w:t xml:space="preserve"> use of audiovisual programs enables </w:t>
      </w:r>
      <w:r w:rsidRPr="00BC3D14">
        <w:rPr>
          <w:rFonts w:ascii="Times New Roman" w:hAnsi="Times New Roman" w:cs="Times New Roman"/>
          <w:sz w:val="24"/>
          <w:szCs w:val="24"/>
        </w:rPr>
        <w:lastRenderedPageBreak/>
        <w:t>consumers to visualize the</w:t>
      </w:r>
      <w:r w:rsidR="00C5094F" w:rsidRPr="00BC3D14">
        <w:rPr>
          <w:rFonts w:ascii="Times New Roman" w:hAnsi="Times New Roman" w:cs="Times New Roman"/>
          <w:sz w:val="24"/>
          <w:szCs w:val="24"/>
        </w:rPr>
        <w:t xml:space="preserve"> products offered</w:t>
      </w:r>
      <w:r w:rsidR="00F156EB" w:rsidRPr="00BC3D14">
        <w:rPr>
          <w:rFonts w:ascii="Times New Roman" w:hAnsi="Times New Roman" w:cs="Times New Roman"/>
          <w:sz w:val="24"/>
          <w:szCs w:val="24"/>
        </w:rPr>
        <w:t xml:space="preserve"> by an organization</w:t>
      </w:r>
      <w:r w:rsidR="00C5094F" w:rsidRPr="00BC3D14">
        <w:rPr>
          <w:rFonts w:ascii="Times New Roman" w:hAnsi="Times New Roman" w:cs="Times New Roman"/>
          <w:sz w:val="24"/>
          <w:szCs w:val="24"/>
        </w:rPr>
        <w:t>. F</w:t>
      </w:r>
      <w:r w:rsidRPr="00BC3D14">
        <w:rPr>
          <w:rFonts w:ascii="Times New Roman" w:hAnsi="Times New Roman" w:cs="Times New Roman"/>
          <w:sz w:val="24"/>
          <w:szCs w:val="24"/>
        </w:rPr>
        <w:t>or example, a pictorial video on a successful surgical operation whereby twins conjo</w:t>
      </w:r>
      <w:r w:rsidR="00C5094F" w:rsidRPr="00BC3D14">
        <w:rPr>
          <w:rFonts w:ascii="Times New Roman" w:hAnsi="Times New Roman" w:cs="Times New Roman"/>
          <w:sz w:val="24"/>
          <w:szCs w:val="24"/>
        </w:rPr>
        <w:t>ined at the head get separated is good evidence to convince many consumers to trust the organization's services. therefore, patients with such complex complications as spinal cord tumors, traumatic brain injuries will consider the hospital for the service. The use of digital videos and teleconferencing programs by the organization makes it more appealing t</w:t>
      </w:r>
      <w:r w:rsidR="005836E9" w:rsidRPr="00BC3D14">
        <w:rPr>
          <w:rFonts w:ascii="Times New Roman" w:hAnsi="Times New Roman" w:cs="Times New Roman"/>
          <w:sz w:val="24"/>
          <w:szCs w:val="24"/>
        </w:rPr>
        <w:t>o the targeted audiences thus subsequently winning the trust of their consumers and eventually outdo their competitors.</w:t>
      </w:r>
    </w:p>
    <w:p w:rsidR="005836E9" w:rsidRPr="00BC3D14" w:rsidRDefault="00895B26" w:rsidP="00BC3D14">
      <w:pPr>
        <w:spacing w:after="0" w:line="480" w:lineRule="auto"/>
        <w:ind w:firstLine="720"/>
        <w:rPr>
          <w:rFonts w:ascii="Times New Roman" w:hAnsi="Times New Roman" w:cs="Times New Roman"/>
          <w:sz w:val="24"/>
          <w:szCs w:val="24"/>
        </w:rPr>
      </w:pPr>
      <w:r w:rsidRPr="00BC3D14">
        <w:rPr>
          <w:rFonts w:ascii="Times New Roman" w:hAnsi="Times New Roman" w:cs="Times New Roman"/>
          <w:sz w:val="24"/>
          <w:szCs w:val="24"/>
        </w:rPr>
        <w:t>John Hopkin Hospital uses a rational appeal based on the service's value proposition which is one of the best advertising creative strategies. The organization uses data, facts, and proof of various medical complications to trigger the rational appealing effects on its esteemed consumers</w:t>
      </w:r>
      <w:r w:rsidR="00F156EB" w:rsidRPr="00BC3D14">
        <w:rPr>
          <w:rFonts w:ascii="Times New Roman" w:eastAsia="Times New Roman" w:hAnsi="Times New Roman" w:cs="Times New Roman"/>
          <w:sz w:val="24"/>
          <w:szCs w:val="24"/>
        </w:rPr>
        <w:t xml:space="preserve"> (</w:t>
      </w:r>
      <w:proofErr w:type="spellStart"/>
      <w:r w:rsidR="00F156EB" w:rsidRPr="00BC3D14">
        <w:rPr>
          <w:rFonts w:ascii="Times New Roman" w:eastAsia="Times New Roman" w:hAnsi="Times New Roman" w:cs="Times New Roman"/>
          <w:sz w:val="24"/>
          <w:szCs w:val="24"/>
        </w:rPr>
        <w:t>Ramli</w:t>
      </w:r>
      <w:proofErr w:type="spellEnd"/>
      <w:r w:rsidR="00F156EB" w:rsidRPr="00BC3D14">
        <w:rPr>
          <w:rFonts w:ascii="Times New Roman" w:eastAsia="Times New Roman" w:hAnsi="Times New Roman" w:cs="Times New Roman"/>
          <w:sz w:val="24"/>
          <w:szCs w:val="24"/>
        </w:rPr>
        <w:t>,</w:t>
      </w:r>
      <w:r w:rsidR="00585CBB">
        <w:rPr>
          <w:rFonts w:ascii="Times New Roman" w:eastAsia="Times New Roman" w:hAnsi="Times New Roman" w:cs="Times New Roman"/>
          <w:sz w:val="24"/>
          <w:szCs w:val="24"/>
        </w:rPr>
        <w:t xml:space="preserve"> </w:t>
      </w:r>
      <w:r w:rsidR="00F156EB" w:rsidRPr="00BC3D14">
        <w:rPr>
          <w:rFonts w:ascii="Times New Roman" w:eastAsia="Times New Roman" w:hAnsi="Times New Roman" w:cs="Times New Roman"/>
          <w:sz w:val="24"/>
          <w:szCs w:val="24"/>
        </w:rPr>
        <w:t>2019)</w:t>
      </w:r>
      <w:r w:rsidRPr="00BC3D14">
        <w:rPr>
          <w:rFonts w:ascii="Times New Roman" w:hAnsi="Times New Roman" w:cs="Times New Roman"/>
          <w:sz w:val="24"/>
          <w:szCs w:val="24"/>
        </w:rPr>
        <w:t>. The explicit categorization of the ads as rational and emotional appeals makes it easier for the organiz</w:t>
      </w:r>
      <w:bookmarkStart w:id="0" w:name="_GoBack"/>
      <w:bookmarkEnd w:id="0"/>
      <w:r w:rsidRPr="00BC3D14">
        <w:rPr>
          <w:rFonts w:ascii="Times New Roman" w:hAnsi="Times New Roman" w:cs="Times New Roman"/>
          <w:sz w:val="24"/>
          <w:szCs w:val="24"/>
        </w:rPr>
        <w:t>ation to create fun and ends up drawing the attention of the audiences to their products.</w:t>
      </w:r>
      <w:r w:rsidR="001A545A" w:rsidRPr="00BC3D14">
        <w:rPr>
          <w:rFonts w:ascii="Times New Roman" w:hAnsi="Times New Roman" w:cs="Times New Roman"/>
          <w:sz w:val="24"/>
          <w:szCs w:val="24"/>
        </w:rPr>
        <w:t xml:space="preserve"> As a fact, some of the services like surgical operations may be traumatizing to cross-examine. However, rational appeal advertisements </w:t>
      </w:r>
      <w:r w:rsidR="00BC3D14" w:rsidRPr="00BC3D14">
        <w:rPr>
          <w:rFonts w:ascii="Times New Roman" w:hAnsi="Times New Roman" w:cs="Times New Roman"/>
          <w:sz w:val="24"/>
          <w:szCs w:val="24"/>
        </w:rPr>
        <w:t>enable</w:t>
      </w:r>
      <w:r w:rsidR="001A545A" w:rsidRPr="00BC3D14">
        <w:rPr>
          <w:rFonts w:ascii="Times New Roman" w:hAnsi="Times New Roman" w:cs="Times New Roman"/>
          <w:sz w:val="24"/>
          <w:szCs w:val="24"/>
        </w:rPr>
        <w:t xml:space="preserve"> the targeted audience to concentrate and get the information in the ads. </w:t>
      </w:r>
    </w:p>
    <w:p w:rsidR="001A545A" w:rsidRPr="00BC3D14" w:rsidRDefault="00895B26" w:rsidP="008B17A0">
      <w:pPr>
        <w:spacing w:after="0" w:line="480" w:lineRule="auto"/>
        <w:ind w:firstLine="720"/>
        <w:rPr>
          <w:rFonts w:ascii="Times New Roman" w:hAnsi="Times New Roman" w:cs="Times New Roman"/>
          <w:sz w:val="24"/>
          <w:szCs w:val="24"/>
        </w:rPr>
      </w:pPr>
      <w:r w:rsidRPr="00BC3D14">
        <w:rPr>
          <w:rFonts w:ascii="Times New Roman" w:hAnsi="Times New Roman" w:cs="Times New Roman"/>
          <w:sz w:val="24"/>
          <w:szCs w:val="24"/>
        </w:rPr>
        <w:t>Measuring the effectiveness of advertisement promotion in an organization takes into account m</w:t>
      </w:r>
      <w:r w:rsidR="00F156EB" w:rsidRPr="00BC3D14">
        <w:rPr>
          <w:rFonts w:ascii="Times New Roman" w:hAnsi="Times New Roman" w:cs="Times New Roman"/>
          <w:sz w:val="24"/>
          <w:szCs w:val="24"/>
        </w:rPr>
        <w:t>ultiple factors. As</w:t>
      </w:r>
      <w:r w:rsidR="00F156EB" w:rsidRPr="00BC3D14">
        <w:rPr>
          <w:rFonts w:ascii="Times New Roman" w:eastAsia="Times New Roman" w:hAnsi="Times New Roman" w:cs="Times New Roman"/>
          <w:sz w:val="24"/>
          <w:szCs w:val="24"/>
        </w:rPr>
        <w:t xml:space="preserve"> Babyar (2020)</w:t>
      </w:r>
      <w:r w:rsidR="00F156EB" w:rsidRPr="00BC3D14">
        <w:rPr>
          <w:rFonts w:ascii="Times New Roman" w:hAnsi="Times New Roman" w:cs="Times New Roman"/>
          <w:sz w:val="24"/>
          <w:szCs w:val="24"/>
        </w:rPr>
        <w:t xml:space="preserve"> argues, the</w:t>
      </w:r>
      <w:r w:rsidRPr="00BC3D14">
        <w:rPr>
          <w:rFonts w:ascii="Times New Roman" w:hAnsi="Times New Roman" w:cs="Times New Roman"/>
          <w:sz w:val="24"/>
          <w:szCs w:val="24"/>
        </w:rPr>
        <w:t xml:space="preserve"> number of appointmen</w:t>
      </w:r>
      <w:r w:rsidR="00FC7492" w:rsidRPr="00BC3D14">
        <w:rPr>
          <w:rFonts w:ascii="Times New Roman" w:hAnsi="Times New Roman" w:cs="Times New Roman"/>
          <w:sz w:val="24"/>
          <w:szCs w:val="24"/>
        </w:rPr>
        <w:t xml:space="preserve">t requests by the consumers </w:t>
      </w:r>
      <w:r w:rsidRPr="00BC3D14">
        <w:rPr>
          <w:rFonts w:ascii="Times New Roman" w:hAnsi="Times New Roman" w:cs="Times New Roman"/>
          <w:sz w:val="24"/>
          <w:szCs w:val="24"/>
        </w:rPr>
        <w:t>in</w:t>
      </w:r>
      <w:r w:rsidR="00FC7492" w:rsidRPr="00BC3D14">
        <w:rPr>
          <w:rFonts w:ascii="Times New Roman" w:hAnsi="Times New Roman" w:cs="Times New Roman"/>
          <w:sz w:val="24"/>
          <w:szCs w:val="24"/>
        </w:rPr>
        <w:t>dicates whether a promotion is</w:t>
      </w:r>
      <w:r w:rsidRPr="00BC3D14">
        <w:rPr>
          <w:rFonts w:ascii="Times New Roman" w:hAnsi="Times New Roman" w:cs="Times New Roman"/>
          <w:sz w:val="24"/>
          <w:szCs w:val="24"/>
        </w:rPr>
        <w:t xml:space="preserve"> effective or not. Receiv</w:t>
      </w:r>
      <w:r w:rsidR="00FC7492" w:rsidRPr="00BC3D14">
        <w:rPr>
          <w:rFonts w:ascii="Times New Roman" w:hAnsi="Times New Roman" w:cs="Times New Roman"/>
          <w:sz w:val="24"/>
          <w:szCs w:val="24"/>
        </w:rPr>
        <w:t>ing more calls on appointment at John Hopkins Hospital was</w:t>
      </w:r>
      <w:r w:rsidRPr="00BC3D14">
        <w:rPr>
          <w:rFonts w:ascii="Times New Roman" w:hAnsi="Times New Roman" w:cs="Times New Roman"/>
          <w:sz w:val="24"/>
          <w:szCs w:val="24"/>
        </w:rPr>
        <w:t xml:space="preserve"> a clear indication that the promotion strategy was effective. Google Analytics is another aspect that shows the effectivenes</w:t>
      </w:r>
      <w:r w:rsidR="0066588C" w:rsidRPr="00BC3D14">
        <w:rPr>
          <w:rFonts w:ascii="Times New Roman" w:hAnsi="Times New Roman" w:cs="Times New Roman"/>
          <w:sz w:val="24"/>
          <w:szCs w:val="24"/>
        </w:rPr>
        <w:t>s of a given strategy. For instance, frequent checks on the search engine</w:t>
      </w:r>
      <w:r w:rsidR="00FC7492" w:rsidRPr="00BC3D14">
        <w:rPr>
          <w:rFonts w:ascii="Times New Roman" w:hAnsi="Times New Roman" w:cs="Times New Roman"/>
          <w:sz w:val="24"/>
          <w:szCs w:val="24"/>
        </w:rPr>
        <w:t xml:space="preserve"> of the organization’s website page showed</w:t>
      </w:r>
      <w:r w:rsidR="0066588C" w:rsidRPr="00BC3D14">
        <w:rPr>
          <w:rFonts w:ascii="Times New Roman" w:hAnsi="Times New Roman" w:cs="Times New Roman"/>
          <w:sz w:val="24"/>
          <w:szCs w:val="24"/>
        </w:rPr>
        <w:t xml:space="preserve"> that the marketing strategy was effective and many con</w:t>
      </w:r>
      <w:r w:rsidR="00FC7492" w:rsidRPr="00BC3D14">
        <w:rPr>
          <w:rFonts w:ascii="Times New Roman" w:hAnsi="Times New Roman" w:cs="Times New Roman"/>
          <w:sz w:val="24"/>
          <w:szCs w:val="24"/>
        </w:rPr>
        <w:t>sumers were</w:t>
      </w:r>
      <w:r w:rsidR="0066588C" w:rsidRPr="00BC3D14">
        <w:rPr>
          <w:rFonts w:ascii="Times New Roman" w:hAnsi="Times New Roman" w:cs="Times New Roman"/>
          <w:sz w:val="24"/>
          <w:szCs w:val="24"/>
        </w:rPr>
        <w:t xml:space="preserve"> looking for avenues</w:t>
      </w:r>
      <w:r w:rsidR="00FC7492" w:rsidRPr="00BC3D14">
        <w:rPr>
          <w:rFonts w:ascii="Times New Roman" w:hAnsi="Times New Roman" w:cs="Times New Roman"/>
          <w:sz w:val="24"/>
          <w:szCs w:val="24"/>
        </w:rPr>
        <w:t xml:space="preserve"> on how</w:t>
      </w:r>
      <w:r w:rsidR="0066588C" w:rsidRPr="00BC3D14">
        <w:rPr>
          <w:rFonts w:ascii="Times New Roman" w:hAnsi="Times New Roman" w:cs="Times New Roman"/>
          <w:sz w:val="24"/>
          <w:szCs w:val="24"/>
        </w:rPr>
        <w:t xml:space="preserve"> to access the organization.</w:t>
      </w:r>
    </w:p>
    <w:p w:rsidR="003C31C4" w:rsidRDefault="00895B26" w:rsidP="00BC3D14">
      <w:pPr>
        <w:spacing w:after="0"/>
        <w:jc w:val="center"/>
        <w:rPr>
          <w:rFonts w:ascii="Times New Roman" w:hAnsi="Times New Roman" w:cs="Times New Roman"/>
          <w:sz w:val="24"/>
          <w:szCs w:val="24"/>
        </w:rPr>
      </w:pPr>
      <w:r w:rsidRPr="00BC3D14">
        <w:rPr>
          <w:rFonts w:ascii="Times New Roman" w:hAnsi="Times New Roman" w:cs="Times New Roman"/>
          <w:sz w:val="24"/>
          <w:szCs w:val="24"/>
        </w:rPr>
        <w:lastRenderedPageBreak/>
        <w:t>References</w:t>
      </w:r>
    </w:p>
    <w:p w:rsidR="008B17A0" w:rsidRPr="00BC3D14" w:rsidRDefault="008B17A0" w:rsidP="00BC3D14">
      <w:pPr>
        <w:spacing w:after="0"/>
        <w:jc w:val="center"/>
        <w:rPr>
          <w:rFonts w:ascii="Times New Roman" w:hAnsi="Times New Roman" w:cs="Times New Roman"/>
          <w:sz w:val="24"/>
          <w:szCs w:val="24"/>
        </w:rPr>
      </w:pPr>
    </w:p>
    <w:p w:rsidR="00BC3D14" w:rsidRPr="00BC3D14" w:rsidRDefault="00BC3D14" w:rsidP="00BC3D14">
      <w:pPr>
        <w:spacing w:after="0" w:line="480" w:lineRule="auto"/>
        <w:ind w:left="720" w:hanging="720"/>
        <w:rPr>
          <w:rFonts w:ascii="Times New Roman" w:eastAsia="Times New Roman" w:hAnsi="Times New Roman" w:cs="Times New Roman"/>
          <w:sz w:val="24"/>
          <w:szCs w:val="24"/>
        </w:rPr>
      </w:pPr>
      <w:r w:rsidRPr="00BC3D14">
        <w:rPr>
          <w:rFonts w:ascii="Times New Roman" w:eastAsia="Times New Roman" w:hAnsi="Times New Roman" w:cs="Times New Roman"/>
          <w:sz w:val="24"/>
          <w:szCs w:val="24"/>
        </w:rPr>
        <w:t xml:space="preserve">Babyar, J. (2020). Direct reliability: strategies to revolutionize healthcare. </w:t>
      </w:r>
      <w:r w:rsidRPr="00BC3D14">
        <w:rPr>
          <w:rFonts w:ascii="Times New Roman" w:eastAsia="Times New Roman" w:hAnsi="Times New Roman" w:cs="Times New Roman"/>
          <w:i/>
          <w:iCs/>
          <w:sz w:val="24"/>
          <w:szCs w:val="24"/>
        </w:rPr>
        <w:t>Journal of Public Health</w:t>
      </w:r>
      <w:r w:rsidRPr="00BC3D14">
        <w:rPr>
          <w:rFonts w:ascii="Times New Roman" w:eastAsia="Times New Roman" w:hAnsi="Times New Roman" w:cs="Times New Roman"/>
          <w:sz w:val="24"/>
          <w:szCs w:val="24"/>
        </w:rPr>
        <w:t xml:space="preserve">, </w:t>
      </w:r>
      <w:r w:rsidRPr="00BC3D14">
        <w:rPr>
          <w:rFonts w:ascii="Times New Roman" w:eastAsia="Times New Roman" w:hAnsi="Times New Roman" w:cs="Times New Roman"/>
          <w:i/>
          <w:iCs/>
          <w:sz w:val="24"/>
          <w:szCs w:val="24"/>
        </w:rPr>
        <w:t>28</w:t>
      </w:r>
      <w:r w:rsidRPr="00BC3D14">
        <w:rPr>
          <w:rFonts w:ascii="Times New Roman" w:eastAsia="Times New Roman" w:hAnsi="Times New Roman" w:cs="Times New Roman"/>
          <w:sz w:val="24"/>
          <w:szCs w:val="24"/>
        </w:rPr>
        <w:t>(1), 89-95.</w:t>
      </w:r>
    </w:p>
    <w:p w:rsidR="00BC3D14" w:rsidRPr="00BC3D14" w:rsidRDefault="00BC3D14" w:rsidP="00BC3D14">
      <w:pPr>
        <w:spacing w:after="0" w:line="480" w:lineRule="auto"/>
        <w:ind w:left="720" w:hanging="720"/>
        <w:rPr>
          <w:rFonts w:ascii="Times New Roman" w:eastAsia="Times New Roman" w:hAnsi="Times New Roman" w:cs="Times New Roman"/>
          <w:sz w:val="24"/>
          <w:szCs w:val="24"/>
        </w:rPr>
      </w:pPr>
      <w:r w:rsidRPr="00BC3D14">
        <w:rPr>
          <w:rFonts w:ascii="Times New Roman" w:eastAsia="Times New Roman" w:hAnsi="Times New Roman" w:cs="Times New Roman"/>
          <w:sz w:val="24"/>
          <w:szCs w:val="24"/>
        </w:rPr>
        <w:t xml:space="preserve">Borg, E. A., &amp; Ljungbo, K. (2018). International market-oriented strategies for medical tourism destinations. </w:t>
      </w:r>
      <w:r w:rsidRPr="00BC3D14">
        <w:rPr>
          <w:rFonts w:ascii="Times New Roman" w:eastAsia="Times New Roman" w:hAnsi="Times New Roman" w:cs="Times New Roman"/>
          <w:i/>
          <w:iCs/>
          <w:sz w:val="24"/>
          <w:szCs w:val="24"/>
        </w:rPr>
        <w:t>International Journal of Market Research</w:t>
      </w:r>
      <w:r w:rsidRPr="00BC3D14">
        <w:rPr>
          <w:rFonts w:ascii="Times New Roman" w:eastAsia="Times New Roman" w:hAnsi="Times New Roman" w:cs="Times New Roman"/>
          <w:sz w:val="24"/>
          <w:szCs w:val="24"/>
        </w:rPr>
        <w:t xml:space="preserve">, </w:t>
      </w:r>
      <w:r w:rsidRPr="00BC3D14">
        <w:rPr>
          <w:rFonts w:ascii="Times New Roman" w:eastAsia="Times New Roman" w:hAnsi="Times New Roman" w:cs="Times New Roman"/>
          <w:i/>
          <w:iCs/>
          <w:sz w:val="24"/>
          <w:szCs w:val="24"/>
        </w:rPr>
        <w:t>60</w:t>
      </w:r>
      <w:r w:rsidRPr="00BC3D14">
        <w:rPr>
          <w:rFonts w:ascii="Times New Roman" w:eastAsia="Times New Roman" w:hAnsi="Times New Roman" w:cs="Times New Roman"/>
          <w:sz w:val="24"/>
          <w:szCs w:val="24"/>
        </w:rPr>
        <w:t>(6), 621-634.</w:t>
      </w:r>
    </w:p>
    <w:p w:rsidR="00BC3D14" w:rsidRPr="00BC3D14" w:rsidRDefault="00BC3D14" w:rsidP="00BC3D14">
      <w:pPr>
        <w:spacing w:after="0" w:line="480" w:lineRule="auto"/>
        <w:ind w:left="720" w:hanging="720"/>
        <w:rPr>
          <w:rFonts w:ascii="Times New Roman" w:eastAsia="Times New Roman" w:hAnsi="Times New Roman" w:cs="Times New Roman"/>
          <w:sz w:val="24"/>
          <w:szCs w:val="24"/>
        </w:rPr>
      </w:pPr>
      <w:r w:rsidRPr="00BC3D14">
        <w:rPr>
          <w:rFonts w:ascii="Times New Roman" w:eastAsia="Times New Roman" w:hAnsi="Times New Roman" w:cs="Times New Roman"/>
          <w:sz w:val="24"/>
          <w:szCs w:val="24"/>
        </w:rPr>
        <w:t xml:space="preserve">Ramli, A. H. (2019). Patient Satisfaction, Hospital Image, and Patient Loyalty in West Sulawesi Province. </w:t>
      </w:r>
      <w:r w:rsidRPr="00BC3D14">
        <w:rPr>
          <w:rFonts w:ascii="Times New Roman" w:eastAsia="Times New Roman" w:hAnsi="Times New Roman" w:cs="Times New Roman"/>
          <w:i/>
          <w:iCs/>
          <w:sz w:val="24"/>
          <w:szCs w:val="24"/>
        </w:rPr>
        <w:t>Business and Entrepreneurial Review</w:t>
      </w:r>
      <w:r w:rsidRPr="00BC3D14">
        <w:rPr>
          <w:rFonts w:ascii="Times New Roman" w:eastAsia="Times New Roman" w:hAnsi="Times New Roman" w:cs="Times New Roman"/>
          <w:sz w:val="24"/>
          <w:szCs w:val="24"/>
        </w:rPr>
        <w:t xml:space="preserve">, </w:t>
      </w:r>
      <w:r w:rsidRPr="00BC3D14">
        <w:rPr>
          <w:rFonts w:ascii="Times New Roman" w:eastAsia="Times New Roman" w:hAnsi="Times New Roman" w:cs="Times New Roman"/>
          <w:i/>
          <w:iCs/>
          <w:sz w:val="24"/>
          <w:szCs w:val="24"/>
        </w:rPr>
        <w:t>17</w:t>
      </w:r>
      <w:r w:rsidRPr="00BC3D14">
        <w:rPr>
          <w:rFonts w:ascii="Times New Roman" w:eastAsia="Times New Roman" w:hAnsi="Times New Roman" w:cs="Times New Roman"/>
          <w:sz w:val="24"/>
          <w:szCs w:val="24"/>
        </w:rPr>
        <w:t>(1), 1-14.</w:t>
      </w:r>
    </w:p>
    <w:p w:rsidR="00BC3D14" w:rsidRPr="00BC3D14" w:rsidRDefault="00BC3D14" w:rsidP="00BC3D14">
      <w:pPr>
        <w:spacing w:after="0" w:line="480" w:lineRule="auto"/>
        <w:ind w:left="720" w:hanging="720"/>
        <w:rPr>
          <w:rFonts w:ascii="Times New Roman" w:eastAsia="Times New Roman" w:hAnsi="Times New Roman" w:cs="Times New Roman"/>
          <w:sz w:val="24"/>
          <w:szCs w:val="24"/>
        </w:rPr>
      </w:pPr>
      <w:r w:rsidRPr="00BC3D14">
        <w:rPr>
          <w:rFonts w:ascii="Times New Roman" w:eastAsia="Times New Roman" w:hAnsi="Times New Roman" w:cs="Times New Roman"/>
          <w:sz w:val="24"/>
          <w:szCs w:val="24"/>
        </w:rPr>
        <w:t xml:space="preserve">Smith, A. (2016). The Johns Hopkins Hospital: A Summer Internship. </w:t>
      </w:r>
      <w:r w:rsidRPr="00BC3D14">
        <w:rPr>
          <w:rFonts w:ascii="Times New Roman" w:eastAsia="Times New Roman" w:hAnsi="Times New Roman" w:cs="Times New Roman"/>
          <w:i/>
          <w:iCs/>
          <w:sz w:val="24"/>
          <w:szCs w:val="24"/>
        </w:rPr>
        <w:t>Purdue Journal of Service-Learning and International Engagement</w:t>
      </w:r>
      <w:r w:rsidRPr="00BC3D14">
        <w:rPr>
          <w:rFonts w:ascii="Times New Roman" w:eastAsia="Times New Roman" w:hAnsi="Times New Roman" w:cs="Times New Roman"/>
          <w:sz w:val="24"/>
          <w:szCs w:val="24"/>
        </w:rPr>
        <w:t xml:space="preserve">, </w:t>
      </w:r>
      <w:r w:rsidRPr="00BC3D14">
        <w:rPr>
          <w:rFonts w:ascii="Times New Roman" w:eastAsia="Times New Roman" w:hAnsi="Times New Roman" w:cs="Times New Roman"/>
          <w:i/>
          <w:iCs/>
          <w:sz w:val="24"/>
          <w:szCs w:val="24"/>
        </w:rPr>
        <w:t>3</w:t>
      </w:r>
      <w:r w:rsidRPr="00BC3D14">
        <w:rPr>
          <w:rFonts w:ascii="Times New Roman" w:eastAsia="Times New Roman" w:hAnsi="Times New Roman" w:cs="Times New Roman"/>
          <w:sz w:val="24"/>
          <w:szCs w:val="24"/>
        </w:rPr>
        <w:t>(1), 7.</w:t>
      </w:r>
    </w:p>
    <w:p w:rsidR="00BC3D14" w:rsidRPr="00BC3D14" w:rsidRDefault="00BC3D14" w:rsidP="00BC3D14">
      <w:pPr>
        <w:spacing w:after="0" w:line="480" w:lineRule="auto"/>
        <w:ind w:left="720" w:hanging="720"/>
        <w:rPr>
          <w:rFonts w:ascii="Times New Roman" w:eastAsia="Times New Roman" w:hAnsi="Times New Roman" w:cs="Times New Roman"/>
          <w:sz w:val="24"/>
          <w:szCs w:val="24"/>
        </w:rPr>
      </w:pPr>
      <w:r w:rsidRPr="00BC3D14">
        <w:rPr>
          <w:rFonts w:ascii="Times New Roman" w:eastAsia="Times New Roman" w:hAnsi="Times New Roman" w:cs="Times New Roman"/>
          <w:sz w:val="24"/>
          <w:szCs w:val="24"/>
        </w:rPr>
        <w:t xml:space="preserve">Velinov, E. (2017). Digital media marketing and corporate social responsibility in the UAE healthcare companies. </w:t>
      </w:r>
      <w:r w:rsidRPr="00BC3D14">
        <w:rPr>
          <w:rFonts w:ascii="Times New Roman" w:eastAsia="Times New Roman" w:hAnsi="Times New Roman" w:cs="Times New Roman"/>
          <w:i/>
          <w:iCs/>
          <w:sz w:val="24"/>
          <w:szCs w:val="24"/>
        </w:rPr>
        <w:t>Marketing Identity</w:t>
      </w:r>
      <w:r w:rsidRPr="00BC3D14">
        <w:rPr>
          <w:rFonts w:ascii="Times New Roman" w:eastAsia="Times New Roman" w:hAnsi="Times New Roman" w:cs="Times New Roman"/>
          <w:sz w:val="24"/>
          <w:szCs w:val="24"/>
        </w:rPr>
        <w:t xml:space="preserve">, </w:t>
      </w:r>
      <w:r w:rsidRPr="00BC3D14">
        <w:rPr>
          <w:rFonts w:ascii="Times New Roman" w:eastAsia="Times New Roman" w:hAnsi="Times New Roman" w:cs="Times New Roman"/>
          <w:i/>
          <w:iCs/>
          <w:sz w:val="24"/>
          <w:szCs w:val="24"/>
        </w:rPr>
        <w:t>5</w:t>
      </w:r>
      <w:r w:rsidRPr="00BC3D14">
        <w:rPr>
          <w:rFonts w:ascii="Times New Roman" w:eastAsia="Times New Roman" w:hAnsi="Times New Roman" w:cs="Times New Roman"/>
          <w:sz w:val="24"/>
          <w:szCs w:val="24"/>
        </w:rPr>
        <w:t>(1/2), 450-456.</w:t>
      </w:r>
    </w:p>
    <w:p w:rsidR="00FC7492" w:rsidRPr="00BC3D14" w:rsidRDefault="00FC7492" w:rsidP="00BC3D14">
      <w:pPr>
        <w:spacing w:after="0"/>
        <w:rPr>
          <w:rFonts w:ascii="Times New Roman" w:hAnsi="Times New Roman" w:cs="Times New Roman"/>
          <w:sz w:val="24"/>
          <w:szCs w:val="24"/>
        </w:rPr>
      </w:pPr>
    </w:p>
    <w:sectPr w:rsidR="00FC7492" w:rsidRPr="00BC3D14" w:rsidSect="00BC3D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845" w:rsidRDefault="007B4845" w:rsidP="00BC3D14">
      <w:pPr>
        <w:spacing w:after="0" w:line="240" w:lineRule="auto"/>
      </w:pPr>
      <w:r>
        <w:separator/>
      </w:r>
    </w:p>
  </w:endnote>
  <w:endnote w:type="continuationSeparator" w:id="0">
    <w:p w:rsidR="007B4845" w:rsidRDefault="007B4845" w:rsidP="00BC3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845" w:rsidRDefault="007B4845" w:rsidP="00BC3D14">
      <w:pPr>
        <w:spacing w:after="0" w:line="240" w:lineRule="auto"/>
      </w:pPr>
      <w:r>
        <w:separator/>
      </w:r>
    </w:p>
  </w:footnote>
  <w:footnote w:type="continuationSeparator" w:id="0">
    <w:p w:rsidR="007B4845" w:rsidRDefault="007B4845" w:rsidP="00BC3D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0913787"/>
      <w:docPartObj>
        <w:docPartGallery w:val="Page Numbers (Top of Page)"/>
        <w:docPartUnique/>
      </w:docPartObj>
    </w:sdtPr>
    <w:sdtEndPr>
      <w:rPr>
        <w:rFonts w:ascii="Times New Roman" w:hAnsi="Times New Roman" w:cs="Times New Roman"/>
        <w:noProof/>
        <w:sz w:val="24"/>
        <w:szCs w:val="24"/>
      </w:rPr>
    </w:sdtEndPr>
    <w:sdtContent>
      <w:p w:rsidR="00BC3D14" w:rsidRPr="00BC3D14" w:rsidRDefault="00BC3D14" w:rsidP="00BC3D14">
        <w:pPr>
          <w:pStyle w:val="Header"/>
          <w:rPr>
            <w:rFonts w:ascii="Times New Roman" w:hAnsi="Times New Roman" w:cs="Times New Roman"/>
            <w:sz w:val="24"/>
            <w:szCs w:val="24"/>
          </w:rPr>
        </w:pPr>
        <w:r w:rsidRPr="00BC3D14">
          <w:rPr>
            <w:rFonts w:ascii="Times New Roman" w:hAnsi="Times New Roman" w:cs="Times New Roman"/>
            <w:sz w:val="24"/>
            <w:szCs w:val="24"/>
          </w:rPr>
          <w:t>DISCUSSION ON HEALTH MARKETING</w:t>
        </w:r>
        <w:r>
          <w:rPr>
            <w:rFonts w:ascii="Times New Roman" w:hAnsi="Times New Roman" w:cs="Times New Roman"/>
            <w:sz w:val="24"/>
            <w:szCs w:val="24"/>
          </w:rPr>
          <w:t xml:space="preserve">                                                                                 </w:t>
        </w:r>
        <w:r w:rsidRPr="00BC3D14">
          <w:rPr>
            <w:rFonts w:ascii="Times New Roman" w:hAnsi="Times New Roman" w:cs="Times New Roman"/>
            <w:sz w:val="24"/>
            <w:szCs w:val="24"/>
          </w:rPr>
          <w:fldChar w:fldCharType="begin"/>
        </w:r>
        <w:r w:rsidRPr="00BC3D14">
          <w:rPr>
            <w:rFonts w:ascii="Times New Roman" w:hAnsi="Times New Roman" w:cs="Times New Roman"/>
            <w:sz w:val="24"/>
            <w:szCs w:val="24"/>
          </w:rPr>
          <w:instrText xml:space="preserve"> PAGE   \* MERGEFORMAT </w:instrText>
        </w:r>
        <w:r w:rsidRPr="00BC3D14">
          <w:rPr>
            <w:rFonts w:ascii="Times New Roman" w:hAnsi="Times New Roman" w:cs="Times New Roman"/>
            <w:sz w:val="24"/>
            <w:szCs w:val="24"/>
          </w:rPr>
          <w:fldChar w:fldCharType="separate"/>
        </w:r>
        <w:r w:rsidR="00585CBB">
          <w:rPr>
            <w:rFonts w:ascii="Times New Roman" w:hAnsi="Times New Roman" w:cs="Times New Roman"/>
            <w:noProof/>
            <w:sz w:val="24"/>
            <w:szCs w:val="24"/>
          </w:rPr>
          <w:t>3</w:t>
        </w:r>
        <w:r w:rsidRPr="00BC3D14">
          <w:rPr>
            <w:rFonts w:ascii="Times New Roman" w:hAnsi="Times New Roman" w:cs="Times New Roman"/>
            <w:noProof/>
            <w:sz w:val="24"/>
            <w:szCs w:val="24"/>
          </w:rPr>
          <w:fldChar w:fldCharType="end"/>
        </w:r>
      </w:p>
    </w:sdtContent>
  </w:sdt>
  <w:p w:rsidR="00BC3D14" w:rsidRDefault="00BC3D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D14" w:rsidRPr="00BC3D14" w:rsidRDefault="00BC3D14" w:rsidP="00BC3D14">
    <w:pPr>
      <w:pStyle w:val="Header"/>
      <w:rPr>
        <w:rFonts w:ascii="Times New Roman" w:hAnsi="Times New Roman" w:cs="Times New Roman"/>
        <w:sz w:val="24"/>
        <w:szCs w:val="24"/>
      </w:rPr>
    </w:pPr>
    <w:r w:rsidRPr="00BC3D14">
      <w:rPr>
        <w:rFonts w:ascii="Times New Roman" w:hAnsi="Times New Roman" w:cs="Times New Roman"/>
        <w:sz w:val="24"/>
        <w:szCs w:val="24"/>
      </w:rPr>
      <w:t xml:space="preserve">Running </w:t>
    </w:r>
    <w:r>
      <w:rPr>
        <w:rFonts w:ascii="Times New Roman" w:hAnsi="Times New Roman" w:cs="Times New Roman"/>
        <w:sz w:val="24"/>
        <w:szCs w:val="24"/>
      </w:rPr>
      <w:t xml:space="preserve">head: DISCUSSION ON HEALTH MARKETING                                                        </w:t>
    </w:r>
    <w:r w:rsidRPr="00BC3D14">
      <w:rPr>
        <w:rFonts w:ascii="Times New Roman" w:hAnsi="Times New Roman" w:cs="Times New Roman"/>
        <w:sz w:val="24"/>
        <w:szCs w:val="24"/>
      </w:rPr>
      <w:t xml:space="preserve"> </w:t>
    </w:r>
    <w:sdt>
      <w:sdtPr>
        <w:rPr>
          <w:rFonts w:ascii="Times New Roman" w:hAnsi="Times New Roman" w:cs="Times New Roman"/>
          <w:sz w:val="24"/>
          <w:szCs w:val="24"/>
        </w:rPr>
        <w:id w:val="1978731126"/>
        <w:docPartObj>
          <w:docPartGallery w:val="Page Numbers (Top of Page)"/>
          <w:docPartUnique/>
        </w:docPartObj>
      </w:sdtPr>
      <w:sdtEndPr>
        <w:rPr>
          <w:noProof/>
        </w:rPr>
      </w:sdtEndPr>
      <w:sdtContent>
        <w:r w:rsidRPr="00BC3D14">
          <w:rPr>
            <w:rFonts w:ascii="Times New Roman" w:hAnsi="Times New Roman" w:cs="Times New Roman"/>
            <w:sz w:val="24"/>
            <w:szCs w:val="24"/>
          </w:rPr>
          <w:fldChar w:fldCharType="begin"/>
        </w:r>
        <w:r w:rsidRPr="00BC3D14">
          <w:rPr>
            <w:rFonts w:ascii="Times New Roman" w:hAnsi="Times New Roman" w:cs="Times New Roman"/>
            <w:sz w:val="24"/>
            <w:szCs w:val="24"/>
          </w:rPr>
          <w:instrText xml:space="preserve"> PAGE   \* MERGEFORMAT </w:instrText>
        </w:r>
        <w:r w:rsidRPr="00BC3D14">
          <w:rPr>
            <w:rFonts w:ascii="Times New Roman" w:hAnsi="Times New Roman" w:cs="Times New Roman"/>
            <w:sz w:val="24"/>
            <w:szCs w:val="24"/>
          </w:rPr>
          <w:fldChar w:fldCharType="separate"/>
        </w:r>
        <w:r w:rsidR="006146D3">
          <w:rPr>
            <w:rFonts w:ascii="Times New Roman" w:hAnsi="Times New Roman" w:cs="Times New Roman"/>
            <w:noProof/>
            <w:sz w:val="24"/>
            <w:szCs w:val="24"/>
          </w:rPr>
          <w:t>1</w:t>
        </w:r>
        <w:r w:rsidRPr="00BC3D14">
          <w:rPr>
            <w:rFonts w:ascii="Times New Roman" w:hAnsi="Times New Roman" w:cs="Times New Roman"/>
            <w:noProof/>
            <w:sz w:val="24"/>
            <w:szCs w:val="24"/>
          </w:rPr>
          <w:fldChar w:fldCharType="end"/>
        </w:r>
      </w:sdtContent>
    </w:sdt>
  </w:p>
  <w:p w:rsidR="00BC3D14" w:rsidRDefault="00BC3D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1AF"/>
    <w:rsid w:val="001A545A"/>
    <w:rsid w:val="002A2B4A"/>
    <w:rsid w:val="002A3886"/>
    <w:rsid w:val="003C31C4"/>
    <w:rsid w:val="005836E9"/>
    <w:rsid w:val="00585CBB"/>
    <w:rsid w:val="006146D3"/>
    <w:rsid w:val="0065495C"/>
    <w:rsid w:val="0066588C"/>
    <w:rsid w:val="006D1BAF"/>
    <w:rsid w:val="007B4845"/>
    <w:rsid w:val="00895B26"/>
    <w:rsid w:val="008A1377"/>
    <w:rsid w:val="008B17A0"/>
    <w:rsid w:val="009751AF"/>
    <w:rsid w:val="00BB5391"/>
    <w:rsid w:val="00BC3D14"/>
    <w:rsid w:val="00C5094F"/>
    <w:rsid w:val="00E7030B"/>
    <w:rsid w:val="00EF5527"/>
    <w:rsid w:val="00F156EB"/>
    <w:rsid w:val="00FC7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D14"/>
  </w:style>
  <w:style w:type="paragraph" w:styleId="Footer">
    <w:name w:val="footer"/>
    <w:basedOn w:val="Normal"/>
    <w:link w:val="FooterChar"/>
    <w:uiPriority w:val="99"/>
    <w:unhideWhenUsed/>
    <w:rsid w:val="00BC3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D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D14"/>
  </w:style>
  <w:style w:type="paragraph" w:styleId="Footer">
    <w:name w:val="footer"/>
    <w:basedOn w:val="Normal"/>
    <w:link w:val="FooterChar"/>
    <w:uiPriority w:val="99"/>
    <w:unhideWhenUsed/>
    <w:rsid w:val="00BC3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5</cp:revision>
  <dcterms:created xsi:type="dcterms:W3CDTF">2020-12-03T14:58:00Z</dcterms:created>
  <dcterms:modified xsi:type="dcterms:W3CDTF">2020-12-04T02:10:00Z</dcterms:modified>
</cp:coreProperties>
</file>